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0701" w14:textId="186D7B86" w:rsidR="007A2492" w:rsidRDefault="00122889">
      <w:pPr>
        <w:ind w:left="4028" w:right="459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B286FAA" wp14:editId="3773455E">
            <wp:simplePos x="0" y="0"/>
            <wp:positionH relativeFrom="page">
              <wp:posOffset>335280</wp:posOffset>
            </wp:positionH>
            <wp:positionV relativeFrom="page">
              <wp:posOffset>-167640</wp:posOffset>
            </wp:positionV>
            <wp:extent cx="9953625" cy="76485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62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7F4">
        <w:t>ASOCIACION DEPORTIVA NACIONAL DE KICKBOXING GUATEMALA -ASOKIGUA-</w:t>
      </w:r>
    </w:p>
    <w:p w14:paraId="352F62AB" w14:textId="77777777" w:rsidR="007A2492" w:rsidRDefault="00C747F4">
      <w:pPr>
        <w:ind w:left="4028" w:right="4591"/>
      </w:pPr>
      <w:r>
        <w:t xml:space="preserve">HORARIO DE ATENCIÓN A CLIENTE: 08:00 a 16:00 </w:t>
      </w:r>
      <w:proofErr w:type="spellStart"/>
      <w:r>
        <w:t>hrs</w:t>
      </w:r>
      <w:proofErr w:type="spellEnd"/>
    </w:p>
    <w:p w14:paraId="75E90187" w14:textId="77777777" w:rsidR="007A2492" w:rsidRDefault="00C747F4">
      <w:pPr>
        <w:ind w:left="4028" w:right="4586"/>
      </w:pPr>
      <w:r>
        <w:t>(502) 2223-9500 EXT 252</w:t>
      </w:r>
    </w:p>
    <w:p w14:paraId="3A7D3E88" w14:textId="36D69D35" w:rsidR="007A2492" w:rsidRDefault="00C747F4" w:rsidP="00122889">
      <w:pPr>
        <w:spacing w:after="481"/>
        <w:ind w:left="4028" w:right="4594"/>
      </w:pPr>
      <w:r>
        <w:t xml:space="preserve">ENCARGADO ACCESO A LA INFORMACION </w:t>
      </w:r>
      <w:proofErr w:type="gramStart"/>
      <w:r>
        <w:t>PUBLICA  :</w:t>
      </w:r>
      <w:proofErr w:type="gramEnd"/>
      <w:r>
        <w:t xml:space="preserve"> HENRY ANDRE VASQUEZ RAFAEL RESPONSABLE DE PUBLICACION: MARIO RODOLFO CASTRO ESCOBAR FECHA DE ACTUALIZACIÓN: MARZO 2025.</w:t>
      </w:r>
      <w:r>
        <w:t xml:space="preserve">Ley de Acceso a la </w:t>
      </w:r>
      <w:proofErr w:type="spellStart"/>
      <w:r>
        <w:t>Informacion</w:t>
      </w:r>
      <w:proofErr w:type="spellEnd"/>
      <w:r>
        <w:t xml:space="preserve"> Publica </w:t>
      </w:r>
    </w:p>
    <w:tbl>
      <w:tblPr>
        <w:tblStyle w:val="TableGrid"/>
        <w:tblpPr w:leftFromText="141" w:rightFromText="141" w:vertAnchor="page" w:horzAnchor="margin" w:tblpY="4141"/>
        <w:tblW w:w="13562" w:type="dxa"/>
        <w:tblInd w:w="0" w:type="dxa"/>
        <w:tblCellMar>
          <w:top w:w="32" w:type="dxa"/>
          <w:left w:w="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917"/>
        <w:gridCol w:w="1064"/>
        <w:gridCol w:w="1524"/>
        <w:gridCol w:w="1095"/>
        <w:gridCol w:w="1214"/>
        <w:gridCol w:w="1476"/>
        <w:gridCol w:w="675"/>
        <w:gridCol w:w="1552"/>
        <w:gridCol w:w="960"/>
        <w:gridCol w:w="1118"/>
        <w:gridCol w:w="1967"/>
      </w:tblGrid>
      <w:tr w:rsidR="00122889" w14:paraId="68E9F271" w14:textId="77777777" w:rsidTr="00122889">
        <w:trPr>
          <w:trHeight w:val="391"/>
        </w:trPr>
        <w:tc>
          <w:tcPr>
            <w:tcW w:w="9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EEECE1"/>
          </w:tcPr>
          <w:p w14:paraId="60703830" w14:textId="77777777" w:rsidR="00122889" w:rsidRDefault="00122889" w:rsidP="00122889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13"/>
              </w:rPr>
              <w:t xml:space="preserve">MODALIDAD </w:t>
            </w:r>
          </w:p>
          <w:p w14:paraId="4C28758F" w14:textId="77777777" w:rsidR="00122889" w:rsidRDefault="00122889" w:rsidP="00122889">
            <w:pPr>
              <w:spacing w:after="0" w:line="259" w:lineRule="auto"/>
              <w:ind w:left="36" w:right="0" w:firstLine="0"/>
            </w:pPr>
            <w:r>
              <w:rPr>
                <w:sz w:val="13"/>
              </w:rPr>
              <w:t xml:space="preserve">DE </w:t>
            </w:r>
          </w:p>
          <w:p w14:paraId="4732CCE9" w14:textId="77777777" w:rsidR="00122889" w:rsidRDefault="00122889" w:rsidP="00122889">
            <w:pPr>
              <w:spacing w:after="0" w:line="259" w:lineRule="auto"/>
              <w:ind w:left="57" w:right="0" w:firstLine="0"/>
              <w:jc w:val="both"/>
            </w:pPr>
            <w:r>
              <w:rPr>
                <w:sz w:val="13"/>
              </w:rPr>
              <w:t>CONTRATACIÓ</w:t>
            </w:r>
          </w:p>
        </w:tc>
        <w:tc>
          <w:tcPr>
            <w:tcW w:w="106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EEECE1"/>
            <w:vAlign w:val="center"/>
          </w:tcPr>
          <w:p w14:paraId="02EBD7F2" w14:textId="77777777" w:rsidR="00122889" w:rsidRDefault="00122889" w:rsidP="00122889">
            <w:pPr>
              <w:spacing w:after="0" w:line="259" w:lineRule="auto"/>
              <w:ind w:left="66" w:right="0" w:firstLine="0"/>
              <w:jc w:val="both"/>
            </w:pPr>
            <w:r>
              <w:rPr>
                <w:sz w:val="13"/>
              </w:rPr>
              <w:t>CANTIDADES</w:t>
            </w:r>
          </w:p>
        </w:tc>
        <w:tc>
          <w:tcPr>
            <w:tcW w:w="152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EEECE1"/>
          </w:tcPr>
          <w:p w14:paraId="2CC81577" w14:textId="77777777" w:rsidR="00122889" w:rsidRDefault="00122889" w:rsidP="00122889">
            <w:pPr>
              <w:spacing w:after="0" w:line="259" w:lineRule="auto"/>
              <w:ind w:left="0" w:right="0" w:firstLine="0"/>
            </w:pPr>
            <w:r>
              <w:rPr>
                <w:sz w:val="13"/>
              </w:rPr>
              <w:t>PRECIOS UNITARIOS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EEECE1"/>
            <w:vAlign w:val="center"/>
          </w:tcPr>
          <w:p w14:paraId="12EC32B4" w14:textId="77777777" w:rsidR="00122889" w:rsidRDefault="00122889" w:rsidP="00122889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3"/>
              </w:rPr>
              <w:t>MONTOS</w:t>
            </w:r>
          </w:p>
        </w:tc>
        <w:tc>
          <w:tcPr>
            <w:tcW w:w="121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EEECE1"/>
          </w:tcPr>
          <w:p w14:paraId="0A61DDEA" w14:textId="77777777" w:rsidR="00122889" w:rsidRDefault="00122889" w:rsidP="00122889">
            <w:pPr>
              <w:spacing w:after="0" w:line="259" w:lineRule="auto"/>
              <w:ind w:left="0" w:right="0" w:firstLine="0"/>
            </w:pPr>
            <w:r>
              <w:rPr>
                <w:sz w:val="13"/>
              </w:rPr>
              <w:t>RENGLÓN PRESUPUESTARIO</w:t>
            </w:r>
          </w:p>
        </w:tc>
        <w:tc>
          <w:tcPr>
            <w:tcW w:w="2151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EEECE1"/>
            <w:vAlign w:val="center"/>
          </w:tcPr>
          <w:p w14:paraId="678B0829" w14:textId="77777777" w:rsidR="00122889" w:rsidRDefault="00122889" w:rsidP="00122889">
            <w:pPr>
              <w:spacing w:after="0" w:line="259" w:lineRule="auto"/>
              <w:ind w:left="38" w:right="0" w:firstLine="0"/>
              <w:jc w:val="both"/>
            </w:pPr>
            <w:r>
              <w:rPr>
                <w:sz w:val="13"/>
              </w:rPr>
              <w:t>CARACTERÍSTICAS DEL PROVEEDOR</w:t>
            </w:r>
          </w:p>
        </w:tc>
        <w:tc>
          <w:tcPr>
            <w:tcW w:w="155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nil"/>
            </w:tcBorders>
            <w:shd w:val="clear" w:color="auto" w:fill="EEECE1"/>
          </w:tcPr>
          <w:p w14:paraId="5BC508E6" w14:textId="77777777" w:rsidR="00122889" w:rsidRDefault="00122889" w:rsidP="00122889">
            <w:pPr>
              <w:spacing w:after="0" w:line="259" w:lineRule="auto"/>
              <w:ind w:left="750" w:right="0" w:hanging="324"/>
              <w:jc w:val="left"/>
            </w:pPr>
            <w:r>
              <w:rPr>
                <w:sz w:val="13"/>
              </w:rPr>
              <w:t>DETALLES DEL PR ADJUDICACI</w:t>
            </w:r>
          </w:p>
        </w:tc>
        <w:tc>
          <w:tcPr>
            <w:tcW w:w="960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EEECE1"/>
          </w:tcPr>
          <w:p w14:paraId="30F350FF" w14:textId="77777777" w:rsidR="00122889" w:rsidRDefault="00122889" w:rsidP="00122889">
            <w:pPr>
              <w:spacing w:after="0" w:line="259" w:lineRule="auto"/>
              <w:ind w:left="-79" w:right="0" w:firstLine="0"/>
              <w:jc w:val="left"/>
            </w:pPr>
            <w:r>
              <w:rPr>
                <w:sz w:val="13"/>
              </w:rPr>
              <w:t xml:space="preserve">OCESO DE </w:t>
            </w:r>
          </w:p>
          <w:p w14:paraId="017720A1" w14:textId="77777777" w:rsidR="00122889" w:rsidRDefault="00122889" w:rsidP="00122889">
            <w:pPr>
              <w:spacing w:after="0" w:line="259" w:lineRule="auto"/>
              <w:ind w:left="-27" w:right="0" w:firstLine="0"/>
              <w:jc w:val="left"/>
            </w:pPr>
            <w:r>
              <w:rPr>
                <w:sz w:val="13"/>
              </w:rPr>
              <w:t>ÓN</w:t>
            </w:r>
          </w:p>
        </w:tc>
        <w:tc>
          <w:tcPr>
            <w:tcW w:w="3085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  <w:vAlign w:val="center"/>
          </w:tcPr>
          <w:p w14:paraId="522B79BC" w14:textId="77777777" w:rsidR="00122889" w:rsidRDefault="00122889" w:rsidP="00122889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13"/>
              </w:rPr>
              <w:t>CONTENIDO DEL CONTRATO</w:t>
            </w:r>
          </w:p>
        </w:tc>
      </w:tr>
      <w:tr w:rsidR="00122889" w14:paraId="0B51ED26" w14:textId="77777777" w:rsidTr="00122889">
        <w:trPr>
          <w:trHeight w:val="123"/>
        </w:trPr>
        <w:tc>
          <w:tcPr>
            <w:tcW w:w="917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7206D9DA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7" w:type="dxa"/>
            <w:gridSpan w:val="4"/>
            <w:vMerge w:val="restart"/>
            <w:tcBorders>
              <w:top w:val="single" w:sz="10" w:space="0" w:color="000000"/>
              <w:left w:val="nil"/>
              <w:bottom w:val="single" w:sz="10" w:space="0" w:color="000000"/>
              <w:right w:val="single" w:sz="5" w:space="0" w:color="000000"/>
            </w:tcBorders>
          </w:tcPr>
          <w:p w14:paraId="0BE06341" w14:textId="77777777" w:rsidR="00122889" w:rsidRDefault="00122889" w:rsidP="00122889">
            <w:pPr>
              <w:spacing w:after="0" w:line="259" w:lineRule="auto"/>
              <w:ind w:left="366" w:right="0" w:firstLine="0"/>
              <w:jc w:val="left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9495307" wp14:editId="029BA9A5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796290</wp:posOffset>
                      </wp:positionV>
                      <wp:extent cx="1660161" cy="1589041"/>
                      <wp:effectExtent l="0" t="0" r="0" b="0"/>
                      <wp:wrapNone/>
                      <wp:docPr id="2075" name="Group 20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0161" cy="1589041"/>
                                <a:chOff x="0" y="0"/>
                                <a:chExt cx="1660161" cy="1589041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2699999">
                                  <a:off x="57795" y="517272"/>
                                  <a:ext cx="701885" cy="4541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B3419" w14:textId="77777777" w:rsidR="00122889" w:rsidRDefault="00122889" w:rsidP="0012288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color w:val="948A54"/>
                                        <w:sz w:val="53"/>
                                      </w:rPr>
                                      <w:t xml:space="preserve">SIN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2699999">
                                  <a:off x="-139484" y="384917"/>
                                  <a:ext cx="2534635" cy="4541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9A59B4" w14:textId="77777777" w:rsidR="00122889" w:rsidRDefault="00122889" w:rsidP="0012288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color w:val="948A54"/>
                                        <w:sz w:val="53"/>
                                      </w:rPr>
                                      <w:t>MOVIMIENTO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495307" id="Group 2075" o:spid="_x0000_s1026" style="position:absolute;left:0;text-align:left;margin-left:38pt;margin-top:62.7pt;width:130.7pt;height:125.1pt;z-index:251662336" coordsize="16601,1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0DUgIAAFIGAAAOAAAAZHJzL2Uyb0RvYy54bWzEld1u2yAUx+8n7R0Q94ntxIk/FKea1jWa&#10;NK1Vuz0AwfhDsgEBiZ09/Q7YTtr0YlondbkgmIMP//M75+DNTd826MiUrgXPcDD3MWKcirzmZYZ/&#10;/ribxRhpQ3hOGsFZhk9M45vtxw+bTqZsISrR5EwhcMJ12skMV8bI1PM0rVhL9FxIxsFYCNUSA4+q&#10;9HJFOvDeNt7C99deJ1QulaBMa1i9HYx46/wXBaPmvig0M6jJMGgzblRu3NvR225IWioiq5qOMsgb&#10;VLSk5nDo2dUtMQQdVP3KVVtTJbQozJyK1hNFUVPmYoBoAv8qmp0SB+liKdOulGdMgPaK05vd0u/H&#10;nZJP8kEBiU6WwMI92Vj6QrX2H1Si3iE7nZGx3iAKi8F67QfrACMKtmAVJ34YDFBpBeRfvUerL394&#10;05sO9l7I6SQUiL4w0P/G4Kkikjm0OgUGDwrVeYajBCNOWqjTR6gcwsuGIVhzaNy+MyidamA2UUJK&#10;QGXNFuvE/lwhjNBWUZSsMAI4qyBaRIuBzUQv8oM4BrOFF67CIImt/UyApFJps2OiRXaSYQWqnHdy&#10;/KbNsHXaYrU03I5c3NVNM1jtCoCc5NqZ6ff9GNFe5CcIvRLq1z00cdGILsNinGHb13CotWLUfOWA&#10;3LbQNFHTZD9NlGk+C9dog4xPByOK2um0Bw+njXogl7bg3iGpMYi+TiqsjQgg+X+d1FmwTMI4dGld&#10;xmESRC/Tulgtw/XyeV5dDb1DXl0Vuwa8AP9/6XUdDBeXK+nxkrU34/NnVw6XT8H2NwAAAP//AwBQ&#10;SwMEFAAGAAgAAAAhALtzxP/gAAAACgEAAA8AAABkcnMvZG93bnJldi54bWxMj0Frg0AQhe+F/odl&#10;Cr01q7FqsK4hhLanUGhSKLltdKISd1bcjZp/3+mpvb2Zebz5Xr6eTSdGHFxrSUG4CEAglbZqqVbw&#10;dXh7WoFwXlOlO0uo4IYO1sX9Xa6zyk70iePe14JDyGVaQeN9n0npygaNdgvbI/HtbAejPY9DLatB&#10;TxxuOrkMgkQa3RJ/aHSP2wbLy/5qFLxPetpE4eu4u5y3t+Mh/vjehajU48O8eQHhcfZ/ZvjFZ3Qo&#10;mOlkr1Q50SlIE67ieb+Mn0GwIYpSFicWaZyALHL5v0LxAwAA//8DAFBLAQItABQABgAIAAAAIQC2&#10;gziS/gAAAOEBAAATAAAAAAAAAAAAAAAAAAAAAABbQ29udGVudF9UeXBlc10ueG1sUEsBAi0AFAAG&#10;AAgAAAAhADj9If/WAAAAlAEAAAsAAAAAAAAAAAAAAAAALwEAAF9yZWxzLy5yZWxzUEsBAi0AFAAG&#10;AAgAAAAhAAafXQNSAgAAUgYAAA4AAAAAAAAAAAAAAAAALgIAAGRycy9lMm9Eb2MueG1sUEsBAi0A&#10;FAAGAAgAAAAhALtzxP/gAAAACgEAAA8AAAAAAAAAAAAAAAAArAQAAGRycy9kb3ducmV2LnhtbFBL&#10;BQYAAAAABAAEAPMAAAC5BQAAAAA=&#10;">
                      <v:rect id="Rectangle 79" o:spid="_x0000_s1027" style="position:absolute;left:577;top:5172;width:7019;height:4542;rotation:-29491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3SZwwAAANsAAAAPAAAAZHJzL2Rvd25yZXYueG1sRI9Ba8JA&#10;FITvQv/D8gq96cZWq01dRYUWPRoFr4/sa5I2+zZmXzX++64g9DjMzDfMbNG5Wp2pDZVnA8NBAoo4&#10;97biwsBh/9GfggqCbLH2TAauFGAxf+jNMLX+wjs6Z1KoCOGQooFSpEm1DnlJDsPAN8TR+/KtQ4my&#10;LbRt8RLhrtbPSfKqHVYcF0psaF1S/pP9OgOn4XpXTb3eCsvx83tVjF9Gp8aYp8du+Q5KqJP/8L29&#10;sQYmb3D7En+Anv8BAAD//wMAUEsBAi0AFAAGAAgAAAAhANvh9svuAAAAhQEAABMAAAAAAAAAAAAA&#10;AAAAAAAAAFtDb250ZW50X1R5cGVzXS54bWxQSwECLQAUAAYACAAAACEAWvQsW78AAAAVAQAACwAA&#10;AAAAAAAAAAAAAAAfAQAAX3JlbHMvLnJlbHNQSwECLQAUAAYACAAAACEAnBd0mcMAAADbAAAADwAA&#10;AAAAAAAAAAAAAAAHAgAAZHJzL2Rvd25yZXYueG1sUEsFBgAAAAADAAMAtwAAAPcCAAAAAA==&#10;" filled="f" stroked="f">
                        <v:textbox inset="0,0,0,0">
                          <w:txbxContent>
                            <w:p w14:paraId="1ECB3419" w14:textId="77777777" w:rsidR="00122889" w:rsidRDefault="00122889" w:rsidP="0012288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color w:val="948A54"/>
                                  <w:sz w:val="53"/>
                                </w:rPr>
                                <w:t xml:space="preserve">SIN 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-1394;top:3849;width:25345;height:4542;rotation:-29491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K0jwAAAANsAAAAPAAAAZHJzL2Rvd25yZXYueG1sRE9Na8JA&#10;EL0X/A/LCL3VTdpaQnQjKrS0R1PB65Adk2h2Nmanmv777qHg8fG+l6vRdepKQ2g9G0hnCSjiytuW&#10;awP77/enDFQQZIudZzLwSwFWxeRhibn1N97RtZRaxRAOORpoRPpc61A15DDMfE8cuaMfHEqEQ63t&#10;gLcY7jr9nCRv2mHLsaHBnrYNVefyxxm4pNtdm3n9JSyHj9Omnr+8XnpjHqfjegFKaJS7+N/9aQ1k&#10;cX38En+ALv4AAAD//wMAUEsBAi0AFAAGAAgAAAAhANvh9svuAAAAhQEAABMAAAAAAAAAAAAAAAAA&#10;AAAAAFtDb250ZW50X1R5cGVzXS54bWxQSwECLQAUAAYACAAAACEAWvQsW78AAAAVAQAACwAAAAAA&#10;AAAAAAAAAAAfAQAAX3JlbHMvLnJlbHNQSwECLQAUAAYACAAAACEAOPitI8AAAADbAAAADwAAAAAA&#10;AAAAAAAAAAAHAgAAZHJzL2Rvd25yZXYueG1sUEsFBgAAAAADAAMAtwAAAPQCAAAAAA==&#10;" filled="f" stroked="f">
                        <v:textbox inset="0,0,0,0">
                          <w:txbxContent>
                            <w:p w14:paraId="749A59B4" w14:textId="77777777" w:rsidR="00122889" w:rsidRDefault="00122889" w:rsidP="0012288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color w:val="948A54"/>
                                  <w:sz w:val="53"/>
                                </w:rPr>
                                <w:t>MOVIMIENTO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C6D2F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Nombre proveedor:</w:t>
            </w:r>
          </w:p>
        </w:tc>
        <w:tc>
          <w:tcPr>
            <w:tcW w:w="6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5833C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8627F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NOG: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89D6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FBF90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No. Del Contrato:</w:t>
            </w:r>
          </w:p>
        </w:tc>
        <w:tc>
          <w:tcPr>
            <w:tcW w:w="196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454FBF0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2889" w14:paraId="6BCD34B9" w14:textId="77777777" w:rsidTr="00122889">
        <w:trPr>
          <w:trHeight w:val="122"/>
        </w:trPr>
        <w:tc>
          <w:tcPr>
            <w:tcW w:w="917" w:type="dxa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61037ECE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E2480EC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2C0A4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NIT:</w:t>
            </w:r>
          </w:p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5246E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34311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Fecha de Publicación: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09202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E355C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Plazo del Contrato:</w:t>
            </w:r>
          </w:p>
        </w:tc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011F413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2889" w14:paraId="4C8C656D" w14:textId="77777777" w:rsidTr="00122889">
        <w:trPr>
          <w:trHeight w:val="241"/>
        </w:trPr>
        <w:tc>
          <w:tcPr>
            <w:tcW w:w="917" w:type="dxa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3A6C8369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FFA23B1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82141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A072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7E31F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Fecha de presentación de ofertas: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0EE76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8E24F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Bien o servicio contrato:</w:t>
            </w:r>
          </w:p>
        </w:tc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DEEC870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2889" w14:paraId="7CE16ADC" w14:textId="77777777" w:rsidTr="00122889">
        <w:trPr>
          <w:trHeight w:val="122"/>
        </w:trPr>
        <w:tc>
          <w:tcPr>
            <w:tcW w:w="917" w:type="dxa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411BE070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57DFA5B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FA74D0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601DCA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39A23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Fecha de Adjudicación: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CFCB2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F330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Fecha del Contrato:</w:t>
            </w:r>
          </w:p>
        </w:tc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37C2697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2889" w14:paraId="70740F66" w14:textId="77777777" w:rsidTr="00122889">
        <w:trPr>
          <w:trHeight w:val="122"/>
        </w:trPr>
        <w:tc>
          <w:tcPr>
            <w:tcW w:w="917" w:type="dxa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6ECD6B70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99F88B8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CDD60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5803F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5B897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Estatus: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7728B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1F15F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4F5B02A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2889" w14:paraId="2E4B897D" w14:textId="77777777" w:rsidTr="00122889">
        <w:trPr>
          <w:trHeight w:val="122"/>
        </w:trPr>
        <w:tc>
          <w:tcPr>
            <w:tcW w:w="917" w:type="dxa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2F7FBB96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24C22F6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61D6B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Nombre proveedor:</w:t>
            </w:r>
          </w:p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37AD9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C9CAA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NOG: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30AAF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DCF30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No. Del Contrato:</w:t>
            </w:r>
          </w:p>
        </w:tc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02248B1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2889" w14:paraId="1EEB5E63" w14:textId="77777777" w:rsidTr="00122889">
        <w:trPr>
          <w:trHeight w:val="122"/>
        </w:trPr>
        <w:tc>
          <w:tcPr>
            <w:tcW w:w="917" w:type="dxa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22E65C6D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A74772B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CA7F4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NIT:</w:t>
            </w:r>
          </w:p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414E1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E263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Fecha de Publicación: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6EA52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83D75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Plazo del Contrato:</w:t>
            </w:r>
          </w:p>
        </w:tc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ABA7A1C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2889" w14:paraId="660D30D7" w14:textId="77777777" w:rsidTr="00122889">
        <w:trPr>
          <w:trHeight w:val="241"/>
        </w:trPr>
        <w:tc>
          <w:tcPr>
            <w:tcW w:w="917" w:type="dxa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4690CA1D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BA6A5AF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EFAAD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378FE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58050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Fecha de presentación de ofertas: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87E51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2A990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Bien o servicio contrato:</w:t>
            </w:r>
          </w:p>
        </w:tc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BAFE5BC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2889" w14:paraId="1AF0F0D5" w14:textId="77777777" w:rsidTr="00122889">
        <w:trPr>
          <w:trHeight w:val="122"/>
        </w:trPr>
        <w:tc>
          <w:tcPr>
            <w:tcW w:w="917" w:type="dxa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23179641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AEBEF8A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515641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66BC47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1C045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Fecha de Adjudicación: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9CDB1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4C2BC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Fecha del Contrato:</w:t>
            </w:r>
          </w:p>
        </w:tc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C8F926B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2889" w14:paraId="6166FDA2" w14:textId="77777777" w:rsidTr="00122889">
        <w:trPr>
          <w:trHeight w:val="122"/>
        </w:trPr>
        <w:tc>
          <w:tcPr>
            <w:tcW w:w="917" w:type="dxa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2853ECAE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6AB85C2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464E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10E93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92180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Estatus: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70E56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D9CC2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D639C11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2889" w14:paraId="03C73F52" w14:textId="77777777" w:rsidTr="00122889">
        <w:trPr>
          <w:trHeight w:val="122"/>
        </w:trPr>
        <w:tc>
          <w:tcPr>
            <w:tcW w:w="917" w:type="dxa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471D184D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23A23C1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7E87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Nombre proveedor:</w:t>
            </w:r>
          </w:p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4CB99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37C29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NOG: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EE0A0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28A7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No. Del Contrato:</w:t>
            </w:r>
          </w:p>
        </w:tc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3C04FEF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2889" w14:paraId="4B2A6416" w14:textId="77777777" w:rsidTr="00122889">
        <w:trPr>
          <w:trHeight w:val="122"/>
        </w:trPr>
        <w:tc>
          <w:tcPr>
            <w:tcW w:w="917" w:type="dxa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0DD4E8CF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BF413A2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1FDCD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NIT:</w:t>
            </w:r>
          </w:p>
        </w:tc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2740B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AAA48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Fecha de Publicación: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34F4A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5C07E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Plazo del Contrato:</w:t>
            </w:r>
          </w:p>
        </w:tc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096904B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2889" w14:paraId="5792C3FC" w14:textId="77777777" w:rsidTr="00122889">
        <w:trPr>
          <w:trHeight w:val="241"/>
        </w:trPr>
        <w:tc>
          <w:tcPr>
            <w:tcW w:w="917" w:type="dxa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344E8DD7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4A42F85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9BFE6EB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20AAAE7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B181D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Fecha de presentación de ofertas: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8F338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77E49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Bien o servicio contrato:</w:t>
            </w:r>
          </w:p>
        </w:tc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044B9A5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2889" w14:paraId="5FA5FFFB" w14:textId="77777777" w:rsidTr="00122889">
        <w:trPr>
          <w:trHeight w:val="122"/>
        </w:trPr>
        <w:tc>
          <w:tcPr>
            <w:tcW w:w="917" w:type="dxa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34757A9B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9ED60E8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AB5A88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BCDA5D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1FC26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Fecha de Adjudicación: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319E4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522BB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Fecha del Contrato:</w:t>
            </w:r>
          </w:p>
        </w:tc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9125725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2889" w14:paraId="1F17A608" w14:textId="77777777" w:rsidTr="00122889">
        <w:trPr>
          <w:trHeight w:val="123"/>
        </w:trPr>
        <w:tc>
          <w:tcPr>
            <w:tcW w:w="917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</w:tcPr>
          <w:p w14:paraId="7E5A1C58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</w:tcPr>
          <w:p w14:paraId="61FE45D7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2CA3C44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37703DF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7DC75EE" w14:textId="77777777" w:rsidR="00122889" w:rsidRDefault="00122889" w:rsidP="00122889">
            <w:pPr>
              <w:spacing w:after="0" w:line="259" w:lineRule="auto"/>
              <w:ind w:left="26" w:right="0" w:firstLine="0"/>
              <w:jc w:val="left"/>
            </w:pPr>
            <w:r>
              <w:rPr>
                <w:b w:val="0"/>
              </w:rPr>
              <w:t>Estatus: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FA4DEDC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3068EFC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5DA85D7E" w14:textId="77777777" w:rsidR="00122889" w:rsidRDefault="00122889" w:rsidP="0012288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1D4C55D" w14:textId="77777777" w:rsidR="007A2492" w:rsidRDefault="00C747F4">
      <w:pPr>
        <w:ind w:left="4028" w:right="4587"/>
      </w:pPr>
      <w:r>
        <w:t>Capitulo segundo</w:t>
      </w:r>
    </w:p>
    <w:p w14:paraId="0AA47873" w14:textId="77777777" w:rsidR="007A2492" w:rsidRDefault="00C747F4">
      <w:pPr>
        <w:spacing w:after="137"/>
        <w:ind w:left="4028" w:right="4582"/>
      </w:pPr>
      <w:r>
        <w:t>(Expresado en Quetzales)</w:t>
      </w:r>
    </w:p>
    <w:p w14:paraId="6199C4FD" w14:textId="21FE566E" w:rsidR="00122889" w:rsidRDefault="00122889" w:rsidP="00122889">
      <w:pPr>
        <w:spacing w:after="137"/>
        <w:ind w:left="4028" w:right="4582"/>
      </w:pPr>
      <w:r>
        <w:rPr>
          <w:sz w:val="18"/>
        </w:rPr>
        <w:t>NUMERAL 10 - COTIZACIONES Y LICITACIONES DE PROGRAMAS</w:t>
      </w:r>
    </w:p>
    <w:p w14:paraId="62AD8A66" w14:textId="0D6396A1" w:rsidR="007A2492" w:rsidRDefault="007A2492">
      <w:pPr>
        <w:spacing w:after="0" w:line="259" w:lineRule="auto"/>
        <w:ind w:left="3890" w:right="0" w:firstLine="0"/>
        <w:jc w:val="left"/>
      </w:pPr>
    </w:p>
    <w:p w14:paraId="0712D962" w14:textId="77777777" w:rsidR="00C747F4" w:rsidRDefault="00C747F4"/>
    <w:sectPr w:rsidR="00000000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92"/>
    <w:rsid w:val="00122889"/>
    <w:rsid w:val="007A2492"/>
    <w:rsid w:val="00C25640"/>
    <w:rsid w:val="00C7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5748E"/>
  <w15:docId w15:val="{087436C1-3643-4B59-9100-4B180859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GT" w:eastAsia="es-G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61" w:lineRule="auto"/>
      <w:ind w:left="10" w:right="572" w:hanging="10"/>
      <w:jc w:val="center"/>
    </w:pPr>
    <w:rPr>
      <w:rFonts w:ascii="Calibri" w:eastAsia="Calibri" w:hAnsi="Calibri" w:cs="Calibri"/>
      <w:b/>
      <w:color w:val="000000"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Francisco Lima Barillas</dc:creator>
  <cp:keywords/>
  <cp:lastModifiedBy>Marvin Vasquez</cp:lastModifiedBy>
  <cp:revision>2</cp:revision>
  <dcterms:created xsi:type="dcterms:W3CDTF">2025-05-09T03:42:00Z</dcterms:created>
  <dcterms:modified xsi:type="dcterms:W3CDTF">2025-05-09T03:42:00Z</dcterms:modified>
</cp:coreProperties>
</file>