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5541" w14:textId="3B420291" w:rsidR="00C42A98" w:rsidRDefault="00C42A98">
      <w:r>
        <w:rPr>
          <w:noProof/>
        </w:rPr>
        <w:drawing>
          <wp:anchor distT="0" distB="0" distL="114300" distR="114300" simplePos="0" relativeHeight="251661312" behindDoc="1" locked="0" layoutInCell="1" allowOverlap="1" wp14:anchorId="7BD61101" wp14:editId="1F2FCEC5">
            <wp:simplePos x="0" y="0"/>
            <wp:positionH relativeFrom="page">
              <wp:align>left</wp:align>
            </wp:positionH>
            <wp:positionV relativeFrom="paragraph">
              <wp:posOffset>-899623</wp:posOffset>
            </wp:positionV>
            <wp:extent cx="7817476" cy="10077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476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7C0A4" w14:textId="77777777" w:rsidR="00C42A98" w:rsidRDefault="00C42A98"/>
    <w:tbl>
      <w:tblPr>
        <w:tblW w:w="10260" w:type="dxa"/>
        <w:tblInd w:w="-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B87401" w:rsidRPr="00B87401" w14:paraId="47738781" w14:textId="77777777" w:rsidTr="00B87401">
        <w:trPr>
          <w:trHeight w:val="2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7CC5" w14:textId="77777777" w:rsidR="00B87401" w:rsidRPr="00B87401" w:rsidRDefault="00B87401" w:rsidP="00B8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ASOCIACION DEPORTIVA NACIONAL DE KICKBOXING GUATEMALA -ASOKIGUA-</w:t>
            </w:r>
          </w:p>
        </w:tc>
      </w:tr>
      <w:tr w:rsidR="00B87401" w:rsidRPr="00B87401" w14:paraId="59828645" w14:textId="77777777" w:rsidTr="00B87401">
        <w:trPr>
          <w:trHeight w:val="2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361B" w14:textId="77777777" w:rsidR="00B87401" w:rsidRPr="00B87401" w:rsidRDefault="00B87401" w:rsidP="00B8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 xml:space="preserve">HORARIO DE ATENCIÓN A CLIENTE: 08:00 a 16:00 </w:t>
            </w:r>
            <w:proofErr w:type="spellStart"/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hrs</w:t>
            </w:r>
            <w:proofErr w:type="spellEnd"/>
          </w:p>
        </w:tc>
      </w:tr>
      <w:tr w:rsidR="00B87401" w:rsidRPr="00B87401" w14:paraId="02F9F263" w14:textId="77777777" w:rsidTr="00B87401">
        <w:trPr>
          <w:trHeight w:val="2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E472" w14:textId="77777777" w:rsidR="00B87401" w:rsidRPr="00B87401" w:rsidRDefault="00B87401" w:rsidP="00B8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(502) 2223-9500 EXT 252</w:t>
            </w:r>
          </w:p>
        </w:tc>
      </w:tr>
      <w:tr w:rsidR="00B87401" w:rsidRPr="00B87401" w14:paraId="76970523" w14:textId="77777777" w:rsidTr="00B87401">
        <w:trPr>
          <w:trHeight w:val="2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74F0" w14:textId="7E853416" w:rsidR="00B87401" w:rsidRPr="00B87401" w:rsidRDefault="00B87401" w:rsidP="00B8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 xml:space="preserve">ENCARGADO ACCESO A LA INFORMACION </w:t>
            </w: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PUBLICA:</w:t>
            </w: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 xml:space="preserve"> HENRY ANDRE VASQUEZ RAFAEL</w:t>
            </w:r>
          </w:p>
        </w:tc>
      </w:tr>
      <w:tr w:rsidR="00B87401" w:rsidRPr="00B87401" w14:paraId="790F8128" w14:textId="77777777" w:rsidTr="00B87401">
        <w:trPr>
          <w:trHeight w:val="2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FA6A" w14:textId="77777777" w:rsidR="00B87401" w:rsidRPr="00B87401" w:rsidRDefault="00B87401" w:rsidP="00B8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 xml:space="preserve">RESPONSABLE DE PUBLICACION: MARIO RODOLFO CASTRO ESCOBAR </w:t>
            </w:r>
          </w:p>
        </w:tc>
      </w:tr>
      <w:tr w:rsidR="00B87401" w:rsidRPr="00B87401" w14:paraId="00213926" w14:textId="77777777" w:rsidTr="00B87401">
        <w:trPr>
          <w:trHeight w:val="2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D4C3" w14:textId="77777777" w:rsidR="00B87401" w:rsidRPr="00B87401" w:rsidRDefault="00B87401" w:rsidP="00B8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FECHA ACTUALIZADA: MARZO 2025</w:t>
            </w:r>
          </w:p>
        </w:tc>
      </w:tr>
      <w:tr w:rsidR="00B87401" w:rsidRPr="00B87401" w14:paraId="55E61732" w14:textId="77777777" w:rsidTr="00B87401">
        <w:trPr>
          <w:trHeight w:val="2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2765" w14:textId="3565E062" w:rsidR="00B87401" w:rsidRPr="00B87401" w:rsidRDefault="00B87401" w:rsidP="00B8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</w:pPr>
            <w:r w:rsidRPr="00B87401"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s-GT"/>
                <w14:ligatures w14:val="none"/>
              </w:rPr>
              <w:t>Numeral 7</w:t>
            </w:r>
          </w:p>
        </w:tc>
      </w:tr>
    </w:tbl>
    <w:p w14:paraId="1C9B800E" w14:textId="67E856B7" w:rsidR="00B87401" w:rsidRDefault="00B87401"/>
    <w:p w14:paraId="79A32762" w14:textId="7EC3FF2E" w:rsidR="00C42A98" w:rsidRDefault="00C42A98"/>
    <w:tbl>
      <w:tblPr>
        <w:tblW w:w="8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971"/>
        <w:gridCol w:w="1061"/>
        <w:gridCol w:w="836"/>
        <w:gridCol w:w="1077"/>
        <w:gridCol w:w="1234"/>
        <w:gridCol w:w="1023"/>
      </w:tblGrid>
      <w:tr w:rsidR="00C42A98" w:rsidRPr="00C42A98" w14:paraId="2093C3D1" w14:textId="77777777" w:rsidTr="00C42A98">
        <w:trPr>
          <w:trHeight w:val="21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B1EB" w14:textId="3CFC6F2E" w:rsidR="00C42A98" w:rsidRPr="00C42A98" w:rsidRDefault="00C42A98" w:rsidP="00C42A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GT"/>
                <w14:ligatures w14:val="none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467E1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</w:pPr>
            <w:proofErr w:type="spellStart"/>
            <w:r w:rsidRPr="00C42A98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>Ejecucion</w:t>
            </w:r>
            <w:proofErr w:type="spellEnd"/>
            <w:r w:rsidRPr="00C42A98">
              <w:rPr>
                <w:rFonts w:ascii="Arial" w:eastAsia="Times New Roman" w:hAnsi="Arial" w:cs="Arial"/>
                <w:kern w:val="0"/>
                <w:sz w:val="18"/>
                <w:szCs w:val="18"/>
                <w:lang w:eastAsia="es-GT"/>
                <w14:ligatures w14:val="none"/>
              </w:rPr>
              <w:t xml:space="preserve"> Presupuestaria de Egresos</w:t>
            </w:r>
          </w:p>
        </w:tc>
        <w:tc>
          <w:tcPr>
            <w:tcW w:w="2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1DE9B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  <w:t>MODIFICACIONES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BF2C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GT"/>
                <w14:ligatures w14:val="none"/>
              </w:rPr>
            </w:pPr>
          </w:p>
        </w:tc>
      </w:tr>
      <w:tr w:rsidR="00C42A98" w:rsidRPr="00C42A98" w14:paraId="1690E105" w14:textId="77777777" w:rsidTr="00C42A98">
        <w:trPr>
          <w:trHeight w:val="32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F1AE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3885D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INGRESOS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931DB1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Presupuesto CDAG/OTRAS FUENTES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FB33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 xml:space="preserve">AUMENTO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9C96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DISMINUCION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66DDCB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AMPLIACION OTRAS FUENTES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6A2B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4"/>
                <w:szCs w:val="14"/>
                <w:lang w:eastAsia="es-GT"/>
                <w14:ligatures w14:val="none"/>
              </w:rPr>
              <w:t>VIGENTE</w:t>
            </w:r>
          </w:p>
        </w:tc>
      </w:tr>
      <w:tr w:rsidR="00C42A98" w:rsidRPr="00C42A98" w14:paraId="61D4AC3C" w14:textId="77777777" w:rsidTr="00C42A98">
        <w:trPr>
          <w:trHeight w:val="202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37C9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0</w:t>
            </w:r>
          </w:p>
        </w:tc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F1F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SERVICIOS PERSONALES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3D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96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9B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4AF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0F3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</w:tr>
      <w:tr w:rsidR="00C42A98" w:rsidRPr="00C42A98" w14:paraId="7024149F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248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10F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PERSONAL PERMANENTE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BC23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88,953.55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8B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41B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BA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5B95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88,953.55</w:t>
            </w:r>
          </w:p>
        </w:tc>
      </w:tr>
      <w:tr w:rsidR="00C42A98" w:rsidRPr="00C42A98" w14:paraId="57934CBC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5AF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D00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COMPLEMENTO ESPECIFICO AL PERSONAL PERMANENTE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AB5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5,750.00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3D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4A8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AD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82C9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5,750.00</w:t>
            </w:r>
          </w:p>
        </w:tc>
      </w:tr>
      <w:tr w:rsidR="00C42A98" w:rsidRPr="00C42A98" w14:paraId="3FA99882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4D5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5B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PERSONAL POR CONTRATO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956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059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0B8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C0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4533A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73DCF27E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528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27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08E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COMPLEMENTO ESPECIFICO AL PERSONAL TEMPORAL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86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1AD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2C6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43A3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0AF96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468825B6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C647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916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CUOTA PATRONAL IGSS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66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9,491.40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1D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35D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E3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0211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9,491.40</w:t>
            </w:r>
          </w:p>
        </w:tc>
      </w:tr>
      <w:tr w:rsidR="00C42A98" w:rsidRPr="00C42A98" w14:paraId="4608C27B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14B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13B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DIETAS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CB2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DDE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CF7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49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117,420.00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43743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117,420.00</w:t>
            </w:r>
          </w:p>
        </w:tc>
      </w:tr>
      <w:tr w:rsidR="00C42A98" w:rsidRPr="00C42A98" w14:paraId="2BF023CA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CAEA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63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51D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GASTOS DE REPRESENTACION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89D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60,000.00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EE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416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89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54,000.00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5F8A1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114,000.00</w:t>
            </w:r>
          </w:p>
        </w:tc>
      </w:tr>
      <w:tr w:rsidR="00C42A98" w:rsidRPr="00C42A98" w14:paraId="4584BC0A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B40E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071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555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AGUINALDOS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367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3,400.00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64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1F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684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3,991.00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0DD3F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7,391.00</w:t>
            </w:r>
          </w:p>
        </w:tc>
      </w:tr>
      <w:tr w:rsidR="00C42A98" w:rsidRPr="00C42A98" w14:paraId="0A733EB8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E48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72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F10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BONIFICACION ANUAL (BONO 14)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85F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3,400.00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B7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20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EB02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4,115.00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723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7,515.00</w:t>
            </w:r>
          </w:p>
        </w:tc>
      </w:tr>
      <w:tr w:rsidR="00C42A98" w:rsidRPr="00C42A98" w14:paraId="0B4ED81B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C0EF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079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4B1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OTRAS PRESTACIONES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A3E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16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B3D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9793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1,700.00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6B30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1,700.00</w:t>
            </w:r>
          </w:p>
        </w:tc>
      </w:tr>
      <w:tr w:rsidR="00C42A98" w:rsidRPr="00C42A98" w14:paraId="49621361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F00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CFD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SERVICIOS NO PERSONALES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750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CC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E13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B2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7E5A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08C1E822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56AA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9D3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ENERGIA ELECTRICA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83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1,000.00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00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2B0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21C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A9E2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1,000.00</w:t>
            </w:r>
          </w:p>
        </w:tc>
      </w:tr>
      <w:tr w:rsidR="00C42A98" w:rsidRPr="00C42A98" w14:paraId="7B2DF4DE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090A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905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AGUA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121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18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A5A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DB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421B4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1B9734D3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9DE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113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DED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TELEFONIA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7C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1,500.00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93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2D1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0E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C098D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1,500.00</w:t>
            </w:r>
          </w:p>
        </w:tc>
      </w:tr>
      <w:tr w:rsidR="00C42A98" w:rsidRPr="00C42A98" w14:paraId="5558E8D0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4AE3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114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9DD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CORREOS Y TELEGRAFOS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D8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DA6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FD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2A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0C40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54352908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D2D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115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9A7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EXTRACCION DE BASURA Y DEST. DESECHOS SOLIDOS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013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460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AA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8A3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B06EA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600.00</w:t>
            </w:r>
          </w:p>
        </w:tc>
      </w:tr>
      <w:tr w:rsidR="00C42A98" w:rsidRPr="00C42A98" w14:paraId="7AE9E5AB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F2A6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121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7C8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DIVULGACION E INFORMACION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58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EED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7CE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9398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2,100.00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125F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2,100.00</w:t>
            </w:r>
          </w:p>
        </w:tc>
      </w:tr>
      <w:tr w:rsidR="00C42A98" w:rsidRPr="00C42A98" w14:paraId="6EFA6C7F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BDC4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122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F0B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Impresión y </w:t>
            </w:r>
            <w:proofErr w:type="spellStart"/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Encuadernacion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F86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8F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F73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B3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B5E39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2D8C80F6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4265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131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E9A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VIATICOS EN EL EXTERIOR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275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07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96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843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103,057.26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31D01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103,057.26</w:t>
            </w:r>
          </w:p>
        </w:tc>
      </w:tr>
      <w:tr w:rsidR="00C42A98" w:rsidRPr="00C42A98" w14:paraId="213C76A6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2FCB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141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2AB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TRANSPORTE DE PERSONAS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1351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8,500.00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A9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2B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9C4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208,309.50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65B62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216,809.50</w:t>
            </w:r>
          </w:p>
        </w:tc>
      </w:tr>
      <w:tr w:rsidR="00C42A98" w:rsidRPr="00C42A98" w14:paraId="386624AC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930D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142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1DE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FLETES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25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20,800.00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E8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2D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5A0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5,200.00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5E95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26,000.00</w:t>
            </w:r>
          </w:p>
        </w:tc>
      </w:tr>
      <w:tr w:rsidR="00C42A98" w:rsidRPr="00C42A98" w14:paraId="298CA65B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171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66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EDIFICIOS Y LOCALES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C9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61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A7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FD7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DCD60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1C166FF6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B9AB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88F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TIERRAS Y TERRENOS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869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D37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F9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977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152F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1B3969D4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993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153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41A3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MAQUINAS Y EQUIPO DE OFICINA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DC3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40,320.00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499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30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ED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B7522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40,320.00</w:t>
            </w:r>
          </w:p>
        </w:tc>
      </w:tr>
      <w:tr w:rsidR="00C42A98" w:rsidRPr="00C42A98" w14:paraId="1C0A5984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0A4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155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770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MEDIOS DE TRANSPORTE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9A3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79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A1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4B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B500A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54A16879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42D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156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972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Arrendamiento de otras máquinas y equipo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17C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7E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AF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C43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2A96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4EF9AB9C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DBB3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161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318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MANTENIMIENTO Y REPARACION DE MAQUINARIAY EQUIPO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72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F4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9AF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80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C5870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4322323B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614D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164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BAD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MANTENIM. Y REP. DE EQUIP EDUC Y RECRE.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905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83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60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58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4461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6AA114EE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2A9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168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4CF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MANTENIM. Y REPARACION EQUIPO COMPUTO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36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CC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D3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23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10A9E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55555277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DE1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169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DE6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MANTENIM. DE OTRAS MAQUINAS Y EQUIPO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AD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877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AD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56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D341F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1DD6C0A9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793A" w14:textId="77777777" w:rsid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521D9AEB" w14:textId="77777777" w:rsid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59EF6A0B" w14:textId="77777777" w:rsid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0D785E89" w14:textId="4E41DEDC" w:rsid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76EC89E7" w14:textId="77777777" w:rsid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424749AF" w14:textId="77777777" w:rsid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  <w:p w14:paraId="45498AD4" w14:textId="6B735315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BA9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MEDICO - SANITARIOS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E1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E90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6D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37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E5F9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20C72F52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D6D4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183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6F23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JURIDICOS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6FA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112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955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808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B84ED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4D5115C4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319C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185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8D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CAPACITACION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979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1729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516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415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8E39E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7D8DFFC6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34D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186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F54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INFORMATICA Y SISTEMAS COMPUTARIZADOS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45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24,320.00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E3A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75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500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32,500.00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E41C6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56,820.00</w:t>
            </w:r>
          </w:p>
        </w:tc>
      </w:tr>
      <w:tr w:rsidR="00C42A98" w:rsidRPr="00C42A98" w14:paraId="5A2115A0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4DA2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187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1FA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SERV. POR ACTUACIONES ARTISTICAS Y DEPORTIVOS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2A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7D4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D40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08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42CA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2489A2FA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796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189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94E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OTROS ESTUDIOS Y/O SERVICIOS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37F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93,234.94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738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9F4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766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41,500.00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69C6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134,734.94</w:t>
            </w:r>
          </w:p>
        </w:tc>
      </w:tr>
      <w:tr w:rsidR="00C42A98" w:rsidRPr="00C42A98" w14:paraId="6477E737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26B0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0DE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PRIMAS Y GASTOS DE SEGUROS Y FIANZAS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E45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2,400.00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E2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B1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56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4,557.00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FBAA3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6,957.00</w:t>
            </w:r>
          </w:p>
        </w:tc>
      </w:tr>
      <w:tr w:rsidR="00C42A98" w:rsidRPr="00C42A98" w14:paraId="61077DC2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750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194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7C33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OTRAS COMIS. Y GASTOS BANCARIOS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9F3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5D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44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77C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2F82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7500F4AC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6A25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195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F22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IMPUESTOS, DERECHOS Y TASAS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414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28,767.70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468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6D6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14F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AD819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28,767.70</w:t>
            </w:r>
          </w:p>
        </w:tc>
      </w:tr>
      <w:tr w:rsidR="00C42A98" w:rsidRPr="00C42A98" w14:paraId="56DCB300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02A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196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217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ATENCION Y PROTOCOLOS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3A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532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7F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4C9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35,000.00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5BF6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35,000.00</w:t>
            </w:r>
          </w:p>
        </w:tc>
      </w:tr>
      <w:tr w:rsidR="00C42A98" w:rsidRPr="00C42A98" w14:paraId="7BE512D3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602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197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C0D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SERVICIOS DE VIGILANCIA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B37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35,000.00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5A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D59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58C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65AC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40,000.00</w:t>
            </w:r>
          </w:p>
        </w:tc>
      </w:tr>
      <w:tr w:rsidR="00C42A98" w:rsidRPr="00C42A98" w14:paraId="6B791913" w14:textId="77777777" w:rsidTr="00C42A98">
        <w:trPr>
          <w:trHeight w:val="361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3200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199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DB86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OTROS SERVICIOS NO PERSONALES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65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28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9B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5DA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15,500.00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F8B1F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15,500.00</w:t>
            </w:r>
          </w:p>
        </w:tc>
      </w:tr>
      <w:tr w:rsidR="00C42A98" w:rsidRPr="00C42A98" w14:paraId="515F2A4D" w14:textId="77777777" w:rsidTr="00C42A98">
        <w:trPr>
          <w:trHeight w:val="370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E90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2A14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MATERIALES Y SUMINISTROS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AD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88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1CC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F2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BDAB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257554CA" w14:textId="77777777" w:rsidTr="00C42A98">
        <w:trPr>
          <w:trHeight w:val="370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C5D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211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274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ALIMENTOS PARA PERSONAS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CE46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6,700.00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45B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979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168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17,500.00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8280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24,200.00</w:t>
            </w:r>
          </w:p>
        </w:tc>
      </w:tr>
      <w:tr w:rsidR="00C42A98" w:rsidRPr="00C42A98" w14:paraId="31747E3A" w14:textId="77777777" w:rsidTr="00C42A98">
        <w:trPr>
          <w:trHeight w:val="436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89C0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233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3F5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PRENDAS DE VESTIR (UNIFORMES)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6CE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25,662.41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EC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75C7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1095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80,000.00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1144C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105,662.41</w:t>
            </w:r>
          </w:p>
        </w:tc>
      </w:tr>
      <w:tr w:rsidR="00C42A98" w:rsidRPr="00C42A98" w14:paraId="328A73D0" w14:textId="77777777" w:rsidTr="00C42A98">
        <w:trPr>
          <w:trHeight w:val="370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5002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241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4DDD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PAPEL DE ESCRITORIO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220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3,500.00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5C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E35D" w14:textId="34E7EF9A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FB9" w14:textId="446B4EAF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B8D59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3,500.00</w:t>
            </w:r>
          </w:p>
        </w:tc>
      </w:tr>
      <w:tr w:rsidR="00C42A98" w:rsidRPr="00C42A98" w14:paraId="67A78063" w14:textId="77777777" w:rsidTr="00C42A98">
        <w:trPr>
          <w:trHeight w:val="370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C4C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243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58E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PRODUCTOS DE PAPEL O CARTON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264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60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F75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37B" w14:textId="4CE39858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5,000.00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14D18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5,000.00</w:t>
            </w:r>
          </w:p>
        </w:tc>
      </w:tr>
      <w:tr w:rsidR="00C42A98" w:rsidRPr="00C42A98" w14:paraId="4504B3F8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3ABF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245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70A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LIBROS REVISTA Y PERIODICOS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FA8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83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0BC0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A722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A89C9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C42A98" w:rsidRPr="00C42A98" w14:paraId="6F199EAC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03AA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247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710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ESPECIES TIMBRES Y VALORES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7621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C69A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A1A" w14:textId="02EA834A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1E36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3,500.00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BE47E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3,500.00</w:t>
            </w:r>
          </w:p>
        </w:tc>
      </w:tr>
      <w:tr w:rsidR="00C42A98" w:rsidRPr="00C42A98" w14:paraId="6AE4BBAE" w14:textId="77777777" w:rsidTr="00C42A98">
        <w:trPr>
          <w:trHeight w:val="202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11B6" w14:textId="77777777" w:rsidR="00C42A98" w:rsidRPr="00C42A98" w:rsidRDefault="00C42A98" w:rsidP="00C42A9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249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5C3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OTROS PRODUCTOS DE PAPEL, CARTON E IMPRESOS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8A4B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BEF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0DC0" w14:textId="79594010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4FE" w14:textId="77777777" w:rsidR="00C42A98" w:rsidRPr="00C42A98" w:rsidRDefault="00C42A98" w:rsidP="00C42A9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F70BD" w14:textId="77777777" w:rsidR="00C42A98" w:rsidRPr="00C42A98" w:rsidRDefault="00C42A98" w:rsidP="00C42A9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C42A98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</w:tbl>
    <w:p w14:paraId="1CD9D0DE" w14:textId="20C299DC" w:rsidR="00C42A98" w:rsidRDefault="00C42A98">
      <w:r>
        <w:rPr>
          <w:noProof/>
        </w:rPr>
        <w:drawing>
          <wp:anchor distT="0" distB="0" distL="114300" distR="114300" simplePos="0" relativeHeight="251665408" behindDoc="0" locked="0" layoutInCell="1" allowOverlap="1" wp14:anchorId="2896E434" wp14:editId="54926F52">
            <wp:simplePos x="0" y="0"/>
            <wp:positionH relativeFrom="page">
              <wp:align>left</wp:align>
            </wp:positionH>
            <wp:positionV relativeFrom="paragraph">
              <wp:posOffset>-5594985</wp:posOffset>
            </wp:positionV>
            <wp:extent cx="7816850" cy="1543050"/>
            <wp:effectExtent l="0" t="0" r="0" b="0"/>
            <wp:wrapNone/>
            <wp:docPr id="189627441" name="Imagen 189627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87"/>
                    <a:stretch/>
                  </pic:blipFill>
                  <pic:spPr bwMode="auto">
                    <a:xfrm>
                      <a:off x="0" y="0"/>
                      <a:ext cx="78168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D374B45" wp14:editId="649559A6">
            <wp:simplePos x="0" y="0"/>
            <wp:positionH relativeFrom="page">
              <wp:align>right</wp:align>
            </wp:positionH>
            <wp:positionV relativeFrom="paragraph">
              <wp:posOffset>-3816350</wp:posOffset>
            </wp:positionV>
            <wp:extent cx="7816850" cy="8274050"/>
            <wp:effectExtent l="0" t="0" r="0" b="0"/>
            <wp:wrapNone/>
            <wp:docPr id="451701179" name="Imagen 45170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95"/>
                    <a:stretch/>
                  </pic:blipFill>
                  <pic:spPr bwMode="auto">
                    <a:xfrm>
                      <a:off x="0" y="0"/>
                      <a:ext cx="7816850" cy="827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pPr w:leftFromText="141" w:rightFromText="141" w:vertAnchor="text" w:horzAnchor="margin" w:tblpXSpec="center" w:tblpY="754"/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424"/>
        <w:gridCol w:w="1569"/>
        <w:gridCol w:w="1266"/>
        <w:gridCol w:w="1212"/>
        <w:gridCol w:w="1354"/>
        <w:gridCol w:w="1319"/>
      </w:tblGrid>
      <w:tr w:rsidR="00740B23" w:rsidRPr="00740B23" w14:paraId="5F8DB145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241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lastRenderedPageBreak/>
              <w:t>262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459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COMBUSTIBLES Y LUBRICANTES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E07" w14:textId="20A3E06E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499D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F94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12B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4B2B" w14:textId="495C7C6C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76F110D5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F9F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266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84C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PRODUCTOS MEDICINALES Y FARMACEUTICOS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2D5" w14:textId="4ABD428E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C6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52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0AF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39968" w14:textId="1540D818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7206E59E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A45B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267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FCF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TINTES, PINTURAS Y COLORANTES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BA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88C" w14:textId="2BBF5FF4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EA2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DC5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3FCD2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22B49346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DCBB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268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AF0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PRODUCTOS PLASTICOS, NYLON, VINIL Y P.V.C.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E43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5,500.00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E352" w14:textId="5B1469F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989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47A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8A73D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5,500.00</w:t>
            </w:r>
          </w:p>
        </w:tc>
      </w:tr>
      <w:tr w:rsidR="00740B23" w:rsidRPr="00740B23" w14:paraId="5804BC0E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9C2E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283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99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PRODUCTOS DE METAL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ADCC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EB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F24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C74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726B4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2EC064F8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7E2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291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A7EE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UTILES DE OFICINA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0C3B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1,500.00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2B2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F48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14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60EBF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1,500.00</w:t>
            </w:r>
          </w:p>
        </w:tc>
      </w:tr>
      <w:tr w:rsidR="00740B23" w:rsidRPr="00740B23" w14:paraId="727D81EC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3EAF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292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8914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UTILES DE LIMPIEZA Y PRODUCTOS SANITARIOS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A56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4,800.00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16F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E7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CDCC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5DA89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4,800.00</w:t>
            </w:r>
          </w:p>
        </w:tc>
      </w:tr>
      <w:tr w:rsidR="00740B23" w:rsidRPr="00740B23" w14:paraId="2693904B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7DD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294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004F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UTILES DEPORTIVOS Y RECREATIVOS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CD8A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DE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EA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08C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106,495.00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C2992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106,495.00</w:t>
            </w:r>
          </w:p>
        </w:tc>
      </w:tr>
      <w:tr w:rsidR="00740B23" w:rsidRPr="00740B23" w14:paraId="488952DA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750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297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284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UTILES, ACCESORIOS Y MATERIALES ELECTRICOS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8D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5FA4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D7C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51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639F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757A48CC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48B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299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700C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OTROS MATERIALES Y SUMINISTROS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74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F26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AC6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58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4DA6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6,000.00</w:t>
            </w:r>
          </w:p>
        </w:tc>
      </w:tr>
      <w:tr w:rsidR="00740B23" w:rsidRPr="00740B23" w14:paraId="64DBDAB8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597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48E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PROPIEDAD, PLANTA Y EQUIPO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6A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24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3A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0A2A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C7B3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7E89C7AF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A3A0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322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28B6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EQUIPO DE OFICINA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40F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2,500.00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A6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CAED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0D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74187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2,500.00</w:t>
            </w:r>
          </w:p>
        </w:tc>
      </w:tr>
      <w:tr w:rsidR="00740B23" w:rsidRPr="00740B23" w14:paraId="2919A4BA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774B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324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2F5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EQUIPO EDUCACIONAL, CULTURAL Y RECREATIVO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23AC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0E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7F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17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D6C8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733AD6A1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46F7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328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51F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EQUIPO DE COMPUTO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6B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D53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6B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14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D5A37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59712114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D8D9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C82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GT"/>
                <w14:ligatures w14:val="none"/>
              </w:rPr>
              <w:t>TRANSFERENCIAS CORRIENTES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F3E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72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5A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F8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4E63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52715FB6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26E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413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C1D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INDEMNIZACIONES AL PERSONAL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26F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283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BEA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8A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F717C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0CDBAEA4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B5C3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415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E23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VACACIONES PAGADAS POR RETIRO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32CC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754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55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6E5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6E13D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392342C9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602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419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1FE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OTRAS TRANSFERENCIAS A PERSONAS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125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28,000.00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9D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47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1C3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19,365.00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11018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47,365.00</w:t>
            </w:r>
          </w:p>
        </w:tc>
      </w:tr>
      <w:tr w:rsidR="00740B23" w:rsidRPr="00740B23" w14:paraId="61CED11E" w14:textId="77777777" w:rsidTr="00740B23">
        <w:trPr>
          <w:trHeight w:val="511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D93C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472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9FD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TRANSFERENCIAS A ORGANISMOS E INSTITUCIONES INTERNACIONALES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101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38,400.00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4A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FFC" w14:textId="0C597773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29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78,202.97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A1B1B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116,602.97</w:t>
            </w:r>
          </w:p>
        </w:tc>
      </w:tr>
      <w:tr w:rsidR="00740B23" w:rsidRPr="00740B23" w14:paraId="3CC2104A" w14:textId="77777777" w:rsidTr="00740B23">
        <w:trPr>
          <w:trHeight w:val="511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64E8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FF8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CUOTA LABORAL IGSS POR PAGAR E IMPUESTOS POR PAGAR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9C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94B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2260" w14:textId="185F6C8A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73F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9F828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11ADD61F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C72A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7FC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Retención ISR Servicios Profesionales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05BB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8B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E5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04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C789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003CEB75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6C5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46A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Retención ISR Servicios Laborales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4E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0AF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2F6" w14:textId="2D0D78BC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BBF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471C2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17A6B0F5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206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94B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proofErr w:type="spell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Retencion</w:t>
            </w:r>
            <w:proofErr w:type="spell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ISR Sorteos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7B0E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B4CE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22E" w14:textId="6313F258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E58E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04012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4AB1DE54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663E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3E0D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Retención ISR a personas no </w:t>
            </w:r>
            <w:proofErr w:type="spell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recidentes</w:t>
            </w:r>
            <w:proofErr w:type="spell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75B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7B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8F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56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87DE1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30EDBBF7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2232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9E4C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Retención IGSS Laboral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40C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4369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87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64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77344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22394F12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B86A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918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Retención Timbres Fiscal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0EC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03E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1A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256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B8F4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462B7A05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24A2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0C14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Bono 14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21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81C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D3D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01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67B77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0A74D782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9FA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FC3A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proofErr w:type="spell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Devolucion</w:t>
            </w:r>
            <w:proofErr w:type="spell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de ISR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D95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260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FC6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D19E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D7596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0C08AB75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4BCD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CC7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Devoluciones a </w:t>
            </w:r>
            <w:proofErr w:type="spell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Confederacion</w:t>
            </w:r>
            <w:proofErr w:type="spell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Deportiva </w:t>
            </w:r>
            <w:proofErr w:type="spell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Autonoma</w:t>
            </w:r>
            <w:proofErr w:type="spell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de Guatemala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425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11C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4FD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C908" w14:textId="630128C8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3F773" w14:textId="775C8B06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67D85C45" w14:textId="77777777" w:rsidTr="00740B23">
        <w:trPr>
          <w:trHeight w:val="343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F37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D528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Devoluciones a Comité </w:t>
            </w:r>
            <w:proofErr w:type="spell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Olimpico</w:t>
            </w:r>
            <w:proofErr w:type="spell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</w:t>
            </w:r>
            <w:proofErr w:type="gram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Guatemalteco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A1D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AA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DC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5AEF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6C66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41E5D0D6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AD63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A580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Cuenta por cobrar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72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87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A91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B79C" w14:textId="3AE2A679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ABA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29C778EF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6A50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42A6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Timbres Fiscales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DFF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BB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3E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F7B3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47A6" w14:textId="2DF2CF9B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2EEC9AF9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3A32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740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Fianza de fidelidad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8B5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201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10CA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FC1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19923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11B5FCBE" w14:textId="77777777" w:rsidTr="00740B23">
        <w:trPr>
          <w:trHeight w:val="192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1255" w14:textId="77777777" w:rsidR="00740B23" w:rsidRPr="00740B23" w:rsidRDefault="00740B23" w:rsidP="00740B2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127B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Cuentas por pagar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D17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E1F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8AA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4CF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9B734" w14:textId="5C57A9E5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</w:tr>
      <w:tr w:rsidR="00740B23" w:rsidRPr="00740B23" w14:paraId="77EC0D2F" w14:textId="77777777" w:rsidTr="00740B23">
        <w:trPr>
          <w:trHeight w:val="201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701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5AC2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proofErr w:type="gram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TOTAL</w:t>
            </w:r>
            <w:proofErr w:type="gram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DE EGRESOS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38F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550,000.00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20C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9BD1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96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944,012.73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9CE" w14:textId="222B5438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1,494,012.73</w:t>
            </w:r>
          </w:p>
        </w:tc>
      </w:tr>
      <w:tr w:rsidR="00740B23" w:rsidRPr="00740B23" w14:paraId="49D6D688" w14:textId="77777777" w:rsidTr="00740B23">
        <w:trPr>
          <w:trHeight w:val="52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ACC0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</w:tc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A1227" w14:textId="77777777" w:rsidR="00740B23" w:rsidRPr="00740B23" w:rsidRDefault="00740B23" w:rsidP="00740B2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proofErr w:type="gramStart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TOTAL</w:t>
            </w:r>
            <w:proofErr w:type="gramEnd"/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 xml:space="preserve"> DE PORCENTAJE EJECUTADO SEGÚN DISTRIBUCION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11D2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336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4401" w14:textId="77777777" w:rsidR="00740B23" w:rsidRPr="00740B23" w:rsidRDefault="00740B23" w:rsidP="0074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GT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57B" w14:textId="2ABA351D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  <w:r w:rsidRPr="00740B23"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  <w:t>0.01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597" w14:textId="77777777" w:rsidR="00740B23" w:rsidRPr="00740B23" w:rsidRDefault="00740B23" w:rsidP="00740B2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GT"/>
                <w14:ligatures w14:val="none"/>
              </w:rPr>
            </w:pPr>
          </w:p>
        </w:tc>
      </w:tr>
    </w:tbl>
    <w:p w14:paraId="3DCC818F" w14:textId="060A7F50" w:rsidR="00B87401" w:rsidRDefault="00740B23">
      <w:r>
        <w:rPr>
          <w:noProof/>
        </w:rPr>
        <w:drawing>
          <wp:anchor distT="0" distB="0" distL="114300" distR="114300" simplePos="0" relativeHeight="251669504" behindDoc="1" locked="0" layoutInCell="1" allowOverlap="1" wp14:anchorId="3E055CA8" wp14:editId="7808D619">
            <wp:simplePos x="0" y="0"/>
            <wp:positionH relativeFrom="page">
              <wp:align>right</wp:align>
            </wp:positionH>
            <wp:positionV relativeFrom="paragraph">
              <wp:posOffset>875030</wp:posOffset>
            </wp:positionV>
            <wp:extent cx="7816850" cy="8274050"/>
            <wp:effectExtent l="0" t="0" r="0" b="0"/>
            <wp:wrapNone/>
            <wp:docPr id="1472917099" name="Imagen 1472917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95"/>
                    <a:stretch/>
                  </pic:blipFill>
                  <pic:spPr bwMode="auto">
                    <a:xfrm>
                      <a:off x="0" y="0"/>
                      <a:ext cx="7816850" cy="827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CDFB726" wp14:editId="2DB076CA">
            <wp:simplePos x="0" y="0"/>
            <wp:positionH relativeFrom="page">
              <wp:align>right</wp:align>
            </wp:positionH>
            <wp:positionV relativeFrom="paragraph">
              <wp:posOffset>-1103630</wp:posOffset>
            </wp:positionV>
            <wp:extent cx="7816850" cy="1543050"/>
            <wp:effectExtent l="0" t="0" r="0" b="0"/>
            <wp:wrapNone/>
            <wp:docPr id="47722279" name="Imagen 4772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687"/>
                    <a:stretch/>
                  </pic:blipFill>
                  <pic:spPr bwMode="auto">
                    <a:xfrm>
                      <a:off x="0" y="0"/>
                      <a:ext cx="78168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7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01"/>
    <w:rsid w:val="00740B23"/>
    <w:rsid w:val="00B87401"/>
    <w:rsid w:val="00C42A98"/>
    <w:rsid w:val="00C621A5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9599A"/>
  <w15:chartTrackingRefBased/>
  <w15:docId w15:val="{8EF181F8-A69A-43A0-BD90-5ED80F14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7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7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7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7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7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7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7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7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7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7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7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74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740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74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74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74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74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7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7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7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7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7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74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74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740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7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740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7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Vasquez</dc:creator>
  <cp:keywords/>
  <dc:description/>
  <cp:lastModifiedBy>Marvin Vasquez</cp:lastModifiedBy>
  <cp:revision>1</cp:revision>
  <cp:lastPrinted>2025-05-09T01:26:00Z</cp:lastPrinted>
  <dcterms:created xsi:type="dcterms:W3CDTF">2025-05-09T00:38:00Z</dcterms:created>
  <dcterms:modified xsi:type="dcterms:W3CDTF">2025-05-09T01:31:00Z</dcterms:modified>
</cp:coreProperties>
</file>