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4741" w14:textId="77777777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4EC9F856" w14:textId="77777777" w:rsidR="003953D2" w:rsidRDefault="003953D2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46D87027" w14:textId="77777777" w:rsidR="003953D2" w:rsidRDefault="003953D2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4E90348A" w14:textId="5F2DE723" w:rsidR="009410D1" w:rsidRPr="00825F60" w:rsidRDefault="00825F60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>ASOKIGUA</w:t>
      </w:r>
    </w:p>
    <w:p w14:paraId="4ECE217B" w14:textId="290061B0" w:rsidR="009410D1" w:rsidRPr="00825F60" w:rsidRDefault="009410D1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 xml:space="preserve">ASOCIACION </w:t>
      </w:r>
      <w:r w:rsidR="00825F60" w:rsidRPr="00825F60">
        <w:rPr>
          <w:rFonts w:ascii="Aptos Display" w:hAnsi="Aptos Display" w:cs="Arial"/>
          <w:sz w:val="52"/>
          <w:szCs w:val="52"/>
        </w:rPr>
        <w:t>DEPORTIVA NACIONAL DE KICKBOXING</w:t>
      </w:r>
    </w:p>
    <w:p w14:paraId="13E523D1" w14:textId="4923484A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F60">
        <w:rPr>
          <w:rFonts w:ascii="Aptos Display" w:hAnsi="Aptos Display" w:cs="Times New Roman"/>
          <w:sz w:val="36"/>
          <w:szCs w:val="36"/>
        </w:rPr>
        <w:t xml:space="preserve">Presidente Interino: </w:t>
      </w:r>
      <w:r w:rsidR="00825F60">
        <w:rPr>
          <w:rFonts w:ascii="Aptos Display" w:hAnsi="Aptos Display" w:cs="Times New Roman"/>
          <w:sz w:val="36"/>
          <w:szCs w:val="36"/>
        </w:rPr>
        <w:t>Andrés García Gándara</w:t>
      </w:r>
    </w:p>
    <w:p w14:paraId="01425951" w14:textId="1C932882" w:rsidR="009410D1" w:rsidRP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 xml:space="preserve">Responsable de actualización de información </w:t>
      </w:r>
      <w:r w:rsidR="00825F60" w:rsidRPr="009410D1">
        <w:rPr>
          <w:rFonts w:ascii="Times New Roman" w:hAnsi="Times New Roman" w:cs="Times New Roman"/>
          <w:sz w:val="32"/>
          <w:szCs w:val="32"/>
        </w:rPr>
        <w:t>Pública</w:t>
      </w:r>
      <w:r w:rsidRPr="009410D1">
        <w:rPr>
          <w:rFonts w:ascii="Times New Roman" w:hAnsi="Times New Roman" w:cs="Times New Roman"/>
          <w:sz w:val="32"/>
          <w:szCs w:val="32"/>
        </w:rPr>
        <w:t xml:space="preserve"> de Oficio: </w:t>
      </w:r>
      <w:r w:rsidR="00825F60">
        <w:rPr>
          <w:rFonts w:ascii="Times New Roman" w:hAnsi="Times New Roman" w:cs="Times New Roman"/>
          <w:sz w:val="32"/>
          <w:szCs w:val="32"/>
        </w:rPr>
        <w:t xml:space="preserve">Noe Alexander López Barrientos </w:t>
      </w:r>
    </w:p>
    <w:p w14:paraId="118692B7" w14:textId="7E4ECEF8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FECHA DE ACTUALIZACION: </w:t>
      </w:r>
      <w:r w:rsidR="00DE07B1">
        <w:rPr>
          <w:rFonts w:ascii="Times New Roman" w:hAnsi="Times New Roman" w:cs="Times New Roman"/>
          <w:sz w:val="36"/>
          <w:szCs w:val="36"/>
        </w:rPr>
        <w:t>OCTUBRE</w:t>
      </w:r>
      <w:r w:rsidR="00825F6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2024</w:t>
      </w:r>
    </w:p>
    <w:p w14:paraId="04A60629" w14:textId="68C4A431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825F60">
        <w:rPr>
          <w:rFonts w:ascii="Times New Roman" w:hAnsi="Times New Roman" w:cs="Times New Roman"/>
          <w:sz w:val="36"/>
          <w:szCs w:val="36"/>
        </w:rPr>
        <w:t>Artículo</w:t>
      </w:r>
      <w:r>
        <w:rPr>
          <w:rFonts w:ascii="Times New Roman" w:hAnsi="Times New Roman" w:cs="Times New Roman"/>
          <w:sz w:val="36"/>
          <w:szCs w:val="36"/>
        </w:rPr>
        <w:t xml:space="preserve"> 10, numeral 9, Ley de Acceso a la </w:t>
      </w:r>
      <w:r w:rsidR="00825F60">
        <w:rPr>
          <w:rFonts w:ascii="Times New Roman" w:hAnsi="Times New Roman" w:cs="Times New Roman"/>
          <w:sz w:val="36"/>
          <w:szCs w:val="36"/>
        </w:rPr>
        <w:t>Información</w:t>
      </w:r>
      <w:r>
        <w:rPr>
          <w:rFonts w:ascii="Times New Roman" w:hAnsi="Times New Roman" w:cs="Times New Roman"/>
          <w:sz w:val="36"/>
          <w:szCs w:val="36"/>
        </w:rPr>
        <w:t xml:space="preserve"> Publica)</w:t>
      </w:r>
    </w:p>
    <w:p w14:paraId="36DCDC38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E6403CA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BC971FB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21DFFC1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700"/>
        <w:gridCol w:w="3220"/>
        <w:gridCol w:w="2060"/>
        <w:gridCol w:w="2480"/>
        <w:gridCol w:w="1660"/>
        <w:gridCol w:w="2000"/>
      </w:tblGrid>
      <w:tr w:rsidR="00DE07B1" w:rsidRPr="00DE07B1" w14:paraId="6036A6B3" w14:textId="77777777" w:rsidTr="00DE07B1">
        <w:trPr>
          <w:trHeight w:val="300"/>
        </w:trPr>
        <w:tc>
          <w:tcPr>
            <w:tcW w:w="1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DDAFC" w14:textId="4BD63493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lastRenderedPageBreak/>
              <w:t>ASOCIACION DEPORTIVA</w:t>
            </w: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NACIONAL DE KICKBOXING</w:t>
            </w:r>
          </w:p>
        </w:tc>
      </w:tr>
      <w:tr w:rsidR="00DE07B1" w:rsidRPr="00DE07B1" w14:paraId="1A7BDDFA" w14:textId="77777777" w:rsidTr="00DE07B1">
        <w:trPr>
          <w:trHeight w:val="300"/>
        </w:trPr>
        <w:tc>
          <w:tcPr>
            <w:tcW w:w="1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00DD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HORARIO DE ATENCIÓN A CLIENTE: 08:00 a 16:00 hrs</w:t>
            </w:r>
          </w:p>
        </w:tc>
      </w:tr>
      <w:tr w:rsidR="00DE07B1" w:rsidRPr="00DE07B1" w14:paraId="113BA229" w14:textId="77777777" w:rsidTr="00DE07B1">
        <w:trPr>
          <w:trHeight w:val="300"/>
        </w:trPr>
        <w:tc>
          <w:tcPr>
            <w:tcW w:w="1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F826F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(502) 22239500 EXT 252</w:t>
            </w:r>
          </w:p>
        </w:tc>
      </w:tr>
      <w:tr w:rsidR="00DE07B1" w:rsidRPr="00DE07B1" w14:paraId="2B19250C" w14:textId="77777777" w:rsidTr="00DE07B1">
        <w:trPr>
          <w:trHeight w:val="300"/>
        </w:trPr>
        <w:tc>
          <w:tcPr>
            <w:tcW w:w="1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8BD76" w14:textId="33B91502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ENCARGADO ACCESO</w:t>
            </w: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A LA INFORMACION PUBLICA:  NOE ALEXANDER LOPEZ BARRIENTOS</w:t>
            </w:r>
          </w:p>
        </w:tc>
      </w:tr>
      <w:tr w:rsidR="00DE07B1" w:rsidRPr="00DE07B1" w14:paraId="18DE4D78" w14:textId="77777777" w:rsidTr="00DE07B1">
        <w:trPr>
          <w:trHeight w:val="300"/>
        </w:trPr>
        <w:tc>
          <w:tcPr>
            <w:tcW w:w="1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EF447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RESPONSABLE DE LA PUBLICACION Y PAGINA WEB: MARIO RODOLFO CASTRO ESCOBAR</w:t>
            </w:r>
          </w:p>
        </w:tc>
      </w:tr>
      <w:tr w:rsidR="00DE07B1" w:rsidRPr="00DE07B1" w14:paraId="36B3BA62" w14:textId="77777777" w:rsidTr="00DE07B1">
        <w:trPr>
          <w:trHeight w:val="300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A9DF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FECHA DE ACTUALIZACIÓN: OCTUBRE 2024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891C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DE07B1" w:rsidRPr="00DE07B1" w14:paraId="686D0B6C" w14:textId="77777777" w:rsidTr="00DE07B1">
        <w:trPr>
          <w:trHeight w:val="300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18D2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F43F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E07B1" w:rsidRPr="00DE07B1" w14:paraId="79BF7AC6" w14:textId="77777777" w:rsidTr="00DE07B1">
        <w:trPr>
          <w:trHeight w:val="300"/>
        </w:trPr>
        <w:tc>
          <w:tcPr>
            <w:tcW w:w="1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C15DC" w14:textId="21419B9C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Ley de Acceso a la </w:t>
            </w: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Información</w:t>
            </w: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Publica </w:t>
            </w:r>
          </w:p>
        </w:tc>
      </w:tr>
      <w:tr w:rsidR="00DE07B1" w:rsidRPr="00DE07B1" w14:paraId="4ACAE15B" w14:textId="77777777" w:rsidTr="00DE07B1">
        <w:trPr>
          <w:trHeight w:val="600"/>
        </w:trPr>
        <w:tc>
          <w:tcPr>
            <w:tcW w:w="1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606AD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Capitulo segundo</w:t>
            </w:r>
          </w:p>
        </w:tc>
      </w:tr>
      <w:tr w:rsidR="00DE07B1" w:rsidRPr="00DE07B1" w14:paraId="422DE345" w14:textId="77777777" w:rsidTr="00DE07B1">
        <w:trPr>
          <w:trHeight w:val="300"/>
        </w:trPr>
        <w:tc>
          <w:tcPr>
            <w:tcW w:w="1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436F9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(Expresado en Quetzales)</w:t>
            </w:r>
          </w:p>
        </w:tc>
      </w:tr>
      <w:tr w:rsidR="00DE07B1" w:rsidRPr="00DE07B1" w14:paraId="185FD530" w14:textId="77777777" w:rsidTr="00DE07B1">
        <w:trPr>
          <w:trHeight w:val="300"/>
        </w:trPr>
        <w:tc>
          <w:tcPr>
            <w:tcW w:w="1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4AEB9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NUMERAL 9</w:t>
            </w:r>
          </w:p>
        </w:tc>
      </w:tr>
      <w:tr w:rsidR="00DE07B1" w:rsidRPr="00DE07B1" w14:paraId="29880D8D" w14:textId="77777777" w:rsidTr="00DE07B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4E28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2574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B392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DF7A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137A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0617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60DF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E07B1" w:rsidRPr="00DE07B1" w14:paraId="3E09CA0B" w14:textId="77777777" w:rsidTr="00DE07B1">
        <w:trPr>
          <w:trHeight w:val="315"/>
        </w:trPr>
        <w:tc>
          <w:tcPr>
            <w:tcW w:w="138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7C9916" w14:textId="635102D3" w:rsidR="00DE07B1" w:rsidRPr="00DE07B1" w:rsidRDefault="00DE07B1" w:rsidP="00DE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Depósitos</w:t>
            </w: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constituidos con fondos </w:t>
            </w:r>
            <w:r w:rsidRPr="00DE07B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públicos</w:t>
            </w:r>
          </w:p>
        </w:tc>
      </w:tr>
      <w:tr w:rsidR="00DE07B1" w:rsidRPr="00DE07B1" w14:paraId="38843557" w14:textId="77777777" w:rsidTr="00DE07B1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8D4CD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E07B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No.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876EB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E07B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BANCO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6E2EC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E07B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CUENTA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C5180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E07B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SALDO ANTERIOR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F6633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E07B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CREDITO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0B668" w14:textId="77777777" w:rsidR="00DE07B1" w:rsidRPr="00DE07B1" w:rsidRDefault="00DE07B1" w:rsidP="00DE07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E07B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DEBITO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25B44" w14:textId="77777777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SALDO A NOVIEMBRE</w:t>
            </w:r>
          </w:p>
        </w:tc>
      </w:tr>
      <w:tr w:rsidR="00DE07B1" w:rsidRPr="00DE07B1" w14:paraId="07094598" w14:textId="77777777" w:rsidTr="00DE07B1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F2B57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E07B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 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E6F30" w14:textId="77777777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E07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G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6C6252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DE07B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[1]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04D47C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DE07B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[2]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5853B7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DE07B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[3]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075EF" w14:textId="77777777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lang w:eastAsia="es-GT"/>
              </w:rPr>
              <w:t xml:space="preserve"> (4) = (1) + (2) - (3)</w:t>
            </w:r>
          </w:p>
        </w:tc>
      </w:tr>
      <w:tr w:rsidR="00DE07B1" w:rsidRPr="00DE07B1" w14:paraId="1BFB83AF" w14:textId="77777777" w:rsidTr="00DE07B1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F7DC3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85565" w14:textId="77777777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BANCO INDUSTRIAL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B5F7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51C05D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D7E89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C23F1" w14:textId="77777777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DE07B1" w:rsidRPr="00DE07B1" w14:paraId="657F5170" w14:textId="77777777" w:rsidTr="00DE07B1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78DB8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487B7" w14:textId="5D9E8140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Asociación</w:t>
            </w: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Deportiva Nacional de Kickboxing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72FFB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Q2,082.05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86202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4DEE9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Q1,034.11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877F9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Q1,047.94</w:t>
            </w:r>
          </w:p>
        </w:tc>
      </w:tr>
      <w:tr w:rsidR="00DE07B1" w:rsidRPr="00DE07B1" w14:paraId="0DFEAA1D" w14:textId="77777777" w:rsidTr="00DE07B1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4288D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49484" w14:textId="77777777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  <w:t>BANCO G&amp;T Continental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29059" w14:textId="77777777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8A509" w14:textId="77777777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02A1B" w14:textId="77777777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C0D7F" w14:textId="77777777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DE07B1" w:rsidRPr="00DE07B1" w14:paraId="59A553C0" w14:textId="77777777" w:rsidTr="00DE07B1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0E05D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5B13" w14:textId="0FF4F444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Asociación</w:t>
            </w:r>
            <w:r w:rsidRPr="00DE07B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 xml:space="preserve"> Deportiva Nacional de Kickboxing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7EDB85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Q47,361.17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B83B36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Q44,931.13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C43B71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Q87,789.21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3A10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Q4,503.09</w:t>
            </w:r>
          </w:p>
        </w:tc>
      </w:tr>
      <w:tr w:rsidR="00DE07B1" w:rsidRPr="00DE07B1" w14:paraId="122028CB" w14:textId="77777777" w:rsidTr="00DE07B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C1B8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88F0" w14:textId="77777777" w:rsidR="00DE07B1" w:rsidRPr="00DE07B1" w:rsidRDefault="00DE07B1" w:rsidP="00DE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118A" w14:textId="77777777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B75F" w14:textId="77777777" w:rsidR="00DE07B1" w:rsidRPr="00DE07B1" w:rsidRDefault="00DE07B1" w:rsidP="00DE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81FE" w14:textId="77777777" w:rsidR="00DE07B1" w:rsidRPr="00DE07B1" w:rsidRDefault="00DE07B1" w:rsidP="00DE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5E1" w14:textId="77777777" w:rsidR="00DE07B1" w:rsidRPr="00DE07B1" w:rsidRDefault="00DE07B1" w:rsidP="00DE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52F5" w14:textId="77777777" w:rsidR="00DE07B1" w:rsidRPr="00DE07B1" w:rsidRDefault="00DE07B1" w:rsidP="00DE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07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Q5,551.03</w:t>
            </w:r>
          </w:p>
        </w:tc>
      </w:tr>
    </w:tbl>
    <w:p w14:paraId="0D29E1C8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D2BE3A9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E785B8C" w14:textId="7DA93C7B" w:rsidR="0032276A" w:rsidRDefault="0032276A" w:rsidP="008E438D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sectPr w:rsidR="0032276A" w:rsidSect="009410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D1"/>
    <w:rsid w:val="0032276A"/>
    <w:rsid w:val="003953D2"/>
    <w:rsid w:val="004E0C7D"/>
    <w:rsid w:val="006C496C"/>
    <w:rsid w:val="00816E99"/>
    <w:rsid w:val="00825F60"/>
    <w:rsid w:val="008E438D"/>
    <w:rsid w:val="009410D1"/>
    <w:rsid w:val="009733C1"/>
    <w:rsid w:val="00B20846"/>
    <w:rsid w:val="00BD1AB2"/>
    <w:rsid w:val="00C01D54"/>
    <w:rsid w:val="00C71FAD"/>
    <w:rsid w:val="00C7223B"/>
    <w:rsid w:val="00C805F8"/>
    <w:rsid w:val="00DE07B1"/>
    <w:rsid w:val="00E2596B"/>
    <w:rsid w:val="00E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7823"/>
  <w15:chartTrackingRefBased/>
  <w15:docId w15:val="{B8991CF2-DEB8-4D79-98E8-48883F4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8E87-B1AF-4010-9D6F-D39064DC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FINANCIERO</dc:creator>
  <cp:keywords/>
  <dc:description/>
  <cp:lastModifiedBy>contabilidad Asokigua</cp:lastModifiedBy>
  <cp:revision>7</cp:revision>
  <cp:lastPrinted>2024-12-27T19:13:00Z</cp:lastPrinted>
  <dcterms:created xsi:type="dcterms:W3CDTF">2025-01-16T20:24:00Z</dcterms:created>
  <dcterms:modified xsi:type="dcterms:W3CDTF">2025-01-16T21:41:00Z</dcterms:modified>
</cp:coreProperties>
</file>